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049C" w14:textId="77777777" w:rsidR="00AF21FD" w:rsidRPr="00DC2C0D" w:rsidRDefault="00AF21FD" w:rsidP="00DD4F09">
      <w:pPr>
        <w:jc w:val="center"/>
        <w:rPr>
          <w:rFonts w:ascii="Lato" w:hAnsi="Lato"/>
          <w:sz w:val="16"/>
          <w:szCs w:val="16"/>
        </w:rPr>
      </w:pPr>
    </w:p>
    <w:p w14:paraId="4248077C" w14:textId="4820E146" w:rsidR="00DD4F09" w:rsidRPr="00DD4F09" w:rsidRDefault="00DD4F09" w:rsidP="00DD4F09">
      <w:pPr>
        <w:jc w:val="center"/>
        <w:rPr>
          <w:rFonts w:ascii="Lato" w:hAnsi="Lato"/>
          <w:sz w:val="32"/>
          <w:szCs w:val="32"/>
        </w:rPr>
      </w:pPr>
      <w:r w:rsidRPr="00DD4F09">
        <w:rPr>
          <w:rFonts w:ascii="Lato" w:hAnsi="Lato"/>
          <w:sz w:val="32"/>
          <w:szCs w:val="32"/>
        </w:rPr>
        <w:t>HorseWorld Discovery Booking Form</w:t>
      </w:r>
    </w:p>
    <w:p w14:paraId="275B1063" w14:textId="011AFA08" w:rsidR="00DD4F09" w:rsidRPr="00DC2C0D" w:rsidRDefault="00DD4F09" w:rsidP="00AF21FD">
      <w:pPr>
        <w:pStyle w:val="ListParagraph"/>
        <w:numPr>
          <w:ilvl w:val="0"/>
          <w:numId w:val="3"/>
        </w:numPr>
        <w:ind w:left="357" w:hanging="357"/>
        <w:jc w:val="both"/>
        <w:rPr>
          <w:rFonts w:ascii="Lato" w:hAnsi="Lato" w:cs="Arial"/>
          <w:color w:val="000000" w:themeColor="text1"/>
          <w:sz w:val="20"/>
        </w:rPr>
      </w:pPr>
      <w:r w:rsidRPr="00DC2C0D">
        <w:rPr>
          <w:rFonts w:ascii="Lato" w:hAnsi="Lato" w:cs="Arial"/>
          <w:color w:val="000000" w:themeColor="text1"/>
          <w:sz w:val="20"/>
        </w:rPr>
        <w:t xml:space="preserve">No booking can be accepted without completion of a booking form which constitutes agreement to pay for the </w:t>
      </w:r>
      <w:r w:rsidR="00DC2C0D">
        <w:rPr>
          <w:rFonts w:ascii="Lato" w:hAnsi="Lato" w:cs="Arial"/>
          <w:color w:val="000000" w:themeColor="text1"/>
          <w:sz w:val="20"/>
        </w:rPr>
        <w:t>agreed</w:t>
      </w:r>
      <w:r w:rsidRPr="00DC2C0D">
        <w:rPr>
          <w:rFonts w:ascii="Lato" w:hAnsi="Lato" w:cs="Arial"/>
          <w:color w:val="000000" w:themeColor="text1"/>
          <w:sz w:val="20"/>
        </w:rPr>
        <w:t xml:space="preserve"> programme</w:t>
      </w:r>
      <w:r w:rsidR="00DC2C0D">
        <w:rPr>
          <w:rFonts w:ascii="Lato" w:hAnsi="Lato" w:cs="Arial"/>
          <w:color w:val="000000" w:themeColor="text1"/>
          <w:sz w:val="20"/>
        </w:rPr>
        <w:t>/course</w:t>
      </w:r>
      <w:r w:rsidRPr="00DC2C0D">
        <w:rPr>
          <w:rFonts w:ascii="Lato" w:hAnsi="Lato" w:cs="Arial"/>
          <w:color w:val="000000" w:themeColor="text1"/>
          <w:sz w:val="20"/>
        </w:rPr>
        <w:t>.</w:t>
      </w:r>
    </w:p>
    <w:p w14:paraId="0AC78E8B" w14:textId="6CE8419A" w:rsidR="00DD4F09" w:rsidRPr="00DC2C0D" w:rsidRDefault="00DD4F09" w:rsidP="00AF21FD">
      <w:pPr>
        <w:pStyle w:val="ListParagraph"/>
        <w:numPr>
          <w:ilvl w:val="0"/>
          <w:numId w:val="3"/>
        </w:numPr>
        <w:ind w:left="357" w:hanging="357"/>
        <w:jc w:val="both"/>
        <w:rPr>
          <w:rFonts w:ascii="Lato" w:hAnsi="Lato" w:cs="Arial"/>
          <w:color w:val="000000" w:themeColor="text1"/>
          <w:sz w:val="20"/>
        </w:rPr>
      </w:pPr>
      <w:r w:rsidRPr="00DC2C0D">
        <w:rPr>
          <w:rFonts w:ascii="Lato" w:hAnsi="Lato" w:cs="Arial"/>
          <w:color w:val="000000" w:themeColor="text1"/>
          <w:sz w:val="20"/>
        </w:rPr>
        <w:t xml:space="preserve">Referrers/referring organisations will be invoiced directly, by email, from </w:t>
      </w:r>
      <w:proofErr w:type="spellStart"/>
      <w:r w:rsidRPr="00DC2C0D">
        <w:rPr>
          <w:rFonts w:ascii="Lato" w:hAnsi="Lato" w:cs="Arial"/>
          <w:color w:val="000000" w:themeColor="text1"/>
          <w:sz w:val="20"/>
        </w:rPr>
        <w:t>HorseWorld’s</w:t>
      </w:r>
      <w:proofErr w:type="spellEnd"/>
      <w:r w:rsidRPr="00DC2C0D">
        <w:rPr>
          <w:rFonts w:ascii="Lato" w:hAnsi="Lato" w:cs="Arial"/>
          <w:color w:val="000000" w:themeColor="text1"/>
          <w:sz w:val="20"/>
        </w:rPr>
        <w:t xml:space="preserve"> accounts department at the start of the </w:t>
      </w:r>
      <w:r w:rsidR="00DC2C0D">
        <w:rPr>
          <w:rFonts w:ascii="Lato" w:hAnsi="Lato" w:cs="Arial"/>
          <w:color w:val="000000" w:themeColor="text1"/>
          <w:sz w:val="20"/>
        </w:rPr>
        <w:t>referred Young Person’s agreed course</w:t>
      </w:r>
      <w:r w:rsidRPr="00DC2C0D">
        <w:rPr>
          <w:rFonts w:ascii="Lato" w:hAnsi="Lato" w:cs="Arial"/>
          <w:color w:val="000000" w:themeColor="text1"/>
          <w:sz w:val="20"/>
        </w:rPr>
        <w:t xml:space="preserve"> using the contact </w:t>
      </w:r>
      <w:r w:rsidR="006929E7" w:rsidRPr="00DC2C0D">
        <w:rPr>
          <w:rFonts w:ascii="Lato" w:hAnsi="Lato" w:cs="Arial"/>
          <w:color w:val="000000" w:themeColor="text1"/>
          <w:sz w:val="20"/>
        </w:rPr>
        <w:t>details (</w:t>
      </w:r>
      <w:r w:rsidRPr="00DC2C0D">
        <w:rPr>
          <w:rFonts w:ascii="Lato" w:hAnsi="Lato" w:cs="Arial"/>
          <w:color w:val="000000" w:themeColor="text1"/>
          <w:sz w:val="20"/>
        </w:rPr>
        <w:t>and purchase order number where applicable) given on th</w:t>
      </w:r>
      <w:r w:rsidR="00DC2C0D">
        <w:rPr>
          <w:rFonts w:ascii="Lato" w:hAnsi="Lato" w:cs="Arial"/>
          <w:color w:val="000000" w:themeColor="text1"/>
          <w:sz w:val="20"/>
        </w:rPr>
        <w:t>is</w:t>
      </w:r>
      <w:r w:rsidRPr="00DC2C0D">
        <w:rPr>
          <w:rFonts w:ascii="Lato" w:hAnsi="Lato" w:cs="Arial"/>
          <w:color w:val="000000" w:themeColor="text1"/>
          <w:sz w:val="20"/>
        </w:rPr>
        <w:t xml:space="preserve"> mandatory booking form. </w:t>
      </w:r>
    </w:p>
    <w:p w14:paraId="7EFD2B5E" w14:textId="007817D4" w:rsidR="006929E7" w:rsidRPr="00DC2C0D" w:rsidRDefault="00DD4F09" w:rsidP="006929E7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</w:rPr>
      </w:pPr>
      <w:r w:rsidRPr="00DC2C0D">
        <w:rPr>
          <w:rFonts w:ascii="Lato" w:hAnsi="Lato" w:cs="Arial"/>
          <w:color w:val="000000" w:themeColor="text1"/>
          <w:sz w:val="20"/>
        </w:rPr>
        <w:t xml:space="preserve">Should the referrer wish to cancel the booking, Discovery, HorseWorld Trust will require a minimum of two weeks’ notice otherwise the referrer will still be charged for the space – this is to allow us time to find another referral to fill the space. </w:t>
      </w:r>
    </w:p>
    <w:p w14:paraId="466782E9" w14:textId="4B157B6B" w:rsidR="006929E7" w:rsidRPr="00DC2C0D" w:rsidRDefault="006929E7" w:rsidP="006929E7">
      <w:pPr>
        <w:pStyle w:val="ListParagraph"/>
        <w:numPr>
          <w:ilvl w:val="0"/>
          <w:numId w:val="3"/>
        </w:numPr>
        <w:ind w:left="357" w:hanging="357"/>
        <w:jc w:val="both"/>
        <w:rPr>
          <w:sz w:val="20"/>
        </w:rPr>
      </w:pPr>
      <w:r w:rsidRPr="00DC2C0D">
        <w:rPr>
          <w:rFonts w:ascii="Lato" w:hAnsi="Lato" w:cs="Arial"/>
          <w:color w:val="000000" w:themeColor="text1"/>
          <w:sz w:val="20"/>
        </w:rPr>
        <w:t xml:space="preserve">Please return this form but email to </w:t>
      </w:r>
      <w:hyperlink r:id="rId8" w:history="1">
        <w:r w:rsidRPr="00DC2C0D">
          <w:rPr>
            <w:rStyle w:val="Hyperlink"/>
            <w:rFonts w:ascii="Lato" w:hAnsi="Lato" w:cs="Arial"/>
            <w:sz w:val="20"/>
          </w:rPr>
          <w:t>discovery@horseworld.org.uk</w:t>
        </w:r>
      </w:hyperlink>
      <w:r w:rsidRPr="00DC2C0D">
        <w:rPr>
          <w:rFonts w:ascii="Lato" w:hAnsi="Lato" w:cs="Arial"/>
          <w:color w:val="000000" w:themeColor="text1"/>
          <w:sz w:val="20"/>
        </w:rPr>
        <w:t xml:space="preserve"> or by post to </w:t>
      </w:r>
      <w:r w:rsidR="00DC2C0D" w:rsidRPr="00DC2C0D">
        <w:rPr>
          <w:rFonts w:ascii="Lato" w:hAnsi="Lato" w:cs="Arial"/>
          <w:color w:val="000000" w:themeColor="text1"/>
          <w:sz w:val="20"/>
        </w:rPr>
        <w:t>Discovery</w:t>
      </w:r>
      <w:r w:rsidRPr="00DC2C0D">
        <w:rPr>
          <w:rFonts w:ascii="Lato" w:hAnsi="Lato" w:cs="Arial"/>
          <w:color w:val="000000" w:themeColor="text1"/>
          <w:sz w:val="20"/>
        </w:rPr>
        <w:t xml:space="preserve"> Office at the address below. </w:t>
      </w:r>
      <w:r w:rsidR="00DC2C0D" w:rsidRPr="00DC2C0D">
        <w:rPr>
          <w:rFonts w:ascii="Lato" w:hAnsi="Lato" w:cs="Arial"/>
          <w:color w:val="000000" w:themeColor="text1"/>
          <w:sz w:val="20"/>
        </w:rPr>
        <w:t xml:space="preserve">Please call 01275 893 023 for any queries. </w:t>
      </w:r>
    </w:p>
    <w:p w14:paraId="6FCC19BA" w14:textId="77777777" w:rsidR="00DD4F09" w:rsidRDefault="00DD4F09" w:rsidP="00440F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138"/>
        <w:gridCol w:w="3090"/>
      </w:tblGrid>
      <w:tr w:rsidR="00DD4F09" w:rsidRPr="00AF21FD" w14:paraId="74FC4E92" w14:textId="77777777" w:rsidTr="00DD4F09">
        <w:tc>
          <w:tcPr>
            <w:tcW w:w="5228" w:type="dxa"/>
            <w:gridSpan w:val="2"/>
          </w:tcPr>
          <w:p w14:paraId="2D371B40" w14:textId="7830979D" w:rsidR="00DD4F09" w:rsidRPr="00AF21FD" w:rsidRDefault="00DD4F09" w:rsidP="00440F25">
            <w:pPr>
              <w:rPr>
                <w:rFonts w:ascii="Lato" w:hAnsi="Lato"/>
                <w:sz w:val="24"/>
                <w:szCs w:val="24"/>
              </w:rPr>
            </w:pPr>
            <w:r w:rsidRPr="00AF21FD">
              <w:rPr>
                <w:rFonts w:ascii="Lato" w:hAnsi="Lato"/>
                <w:sz w:val="24"/>
                <w:szCs w:val="24"/>
              </w:rPr>
              <w:t>Initials of Young Person (or write ‘Group’ if applicable)</w:t>
            </w:r>
            <w:r w:rsidR="00AF21FD">
              <w:rPr>
                <w:rFonts w:ascii="Lato" w:hAnsi="Lato"/>
                <w:sz w:val="24"/>
                <w:szCs w:val="24"/>
              </w:rPr>
              <w:t>:</w:t>
            </w:r>
          </w:p>
          <w:p w14:paraId="179E6D28" w14:textId="77777777" w:rsidR="00DD4F09" w:rsidRPr="00AF21FD" w:rsidRDefault="00DD4F09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4C16FA27" w14:textId="3732B917" w:rsidR="00DD4F09" w:rsidRPr="00AF21FD" w:rsidRDefault="00DD4F09" w:rsidP="00440F2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288798C4" w14:textId="6074EB8D" w:rsidR="00DD4F09" w:rsidRPr="00AF21FD" w:rsidRDefault="00DD4F09" w:rsidP="00440F25">
            <w:pPr>
              <w:rPr>
                <w:rFonts w:ascii="Lato" w:hAnsi="Lato"/>
                <w:sz w:val="24"/>
                <w:szCs w:val="24"/>
              </w:rPr>
            </w:pPr>
            <w:r w:rsidRPr="00AF21FD">
              <w:rPr>
                <w:rFonts w:ascii="Lato" w:hAnsi="Lato"/>
                <w:sz w:val="24"/>
                <w:szCs w:val="24"/>
              </w:rPr>
              <w:t>Name of person making referral:</w:t>
            </w:r>
          </w:p>
        </w:tc>
      </w:tr>
      <w:tr w:rsidR="00DD4F09" w:rsidRPr="00AF21FD" w14:paraId="1A62AB49" w14:textId="77777777" w:rsidTr="00DD4F09">
        <w:tc>
          <w:tcPr>
            <w:tcW w:w="5228" w:type="dxa"/>
            <w:gridSpan w:val="2"/>
          </w:tcPr>
          <w:p w14:paraId="63C9CB6C" w14:textId="37C2D2E1" w:rsidR="00DD4F09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  <w:r w:rsidRPr="00AF21FD">
              <w:rPr>
                <w:rFonts w:ascii="Lato" w:hAnsi="Lato"/>
                <w:sz w:val="24"/>
                <w:szCs w:val="24"/>
              </w:rPr>
              <w:t>Name of Provision</w:t>
            </w:r>
            <w:r>
              <w:rPr>
                <w:rFonts w:ascii="Lato" w:hAnsi="Lato"/>
                <w:sz w:val="24"/>
                <w:szCs w:val="24"/>
              </w:rPr>
              <w:t>/Organisation</w:t>
            </w:r>
            <w:r w:rsidRPr="00AF21FD">
              <w:rPr>
                <w:rFonts w:ascii="Lato" w:hAnsi="Lato"/>
                <w:sz w:val="24"/>
                <w:szCs w:val="24"/>
              </w:rPr>
              <w:t xml:space="preserve"> making </w:t>
            </w:r>
            <w:r>
              <w:rPr>
                <w:rFonts w:ascii="Lato" w:hAnsi="Lato"/>
                <w:sz w:val="24"/>
                <w:szCs w:val="24"/>
              </w:rPr>
              <w:t xml:space="preserve">the </w:t>
            </w:r>
            <w:r w:rsidRPr="00AF21FD">
              <w:rPr>
                <w:rFonts w:ascii="Lato" w:hAnsi="Lato"/>
                <w:sz w:val="24"/>
                <w:szCs w:val="24"/>
              </w:rPr>
              <w:t>referral</w:t>
            </w:r>
            <w:r>
              <w:rPr>
                <w:rFonts w:ascii="Lato" w:hAnsi="Lato"/>
                <w:sz w:val="24"/>
                <w:szCs w:val="24"/>
              </w:rPr>
              <w:t>:</w:t>
            </w:r>
          </w:p>
          <w:p w14:paraId="10B3D657" w14:textId="77777777" w:rsidR="00DD4F09" w:rsidRDefault="00DD4F09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63DB4955" w14:textId="77777777" w:rsid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06A0474A" w14:textId="77777777" w:rsidR="00AF21FD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0E5F4029" w14:textId="77777777" w:rsidR="00DD4F09" w:rsidRPr="00AF21FD" w:rsidRDefault="00DD4F09" w:rsidP="00440F2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72D27F4" w14:textId="3B6844BD" w:rsidR="00DD4F09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Lead referrer e</w:t>
            </w:r>
            <w:r w:rsidRPr="00AF21FD">
              <w:rPr>
                <w:rFonts w:ascii="Lato" w:hAnsi="Lato"/>
                <w:sz w:val="24"/>
                <w:szCs w:val="24"/>
              </w:rPr>
              <w:t xml:space="preserve">mail address </w:t>
            </w:r>
            <w:r>
              <w:rPr>
                <w:rFonts w:ascii="Lato" w:hAnsi="Lato"/>
                <w:sz w:val="24"/>
                <w:szCs w:val="24"/>
              </w:rPr>
              <w:t>and phone number</w:t>
            </w:r>
            <w:r w:rsidRPr="00AF21FD">
              <w:rPr>
                <w:rFonts w:ascii="Lato" w:hAnsi="Lato"/>
                <w:sz w:val="24"/>
                <w:szCs w:val="24"/>
              </w:rPr>
              <w:t>:</w:t>
            </w:r>
          </w:p>
        </w:tc>
      </w:tr>
      <w:tr w:rsidR="00DD4F09" w:rsidRPr="00AF21FD" w14:paraId="738F3DC9" w14:textId="77777777" w:rsidTr="00DD4F09">
        <w:tc>
          <w:tcPr>
            <w:tcW w:w="5228" w:type="dxa"/>
            <w:gridSpan w:val="2"/>
          </w:tcPr>
          <w:p w14:paraId="1915C7FF" w14:textId="6A8D9DB8" w:rsidR="00DD4F09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  <w:r w:rsidRPr="00AF21FD">
              <w:rPr>
                <w:rFonts w:ascii="Lato" w:hAnsi="Lato"/>
                <w:sz w:val="24"/>
                <w:szCs w:val="24"/>
              </w:rPr>
              <w:t>Name of Organisation funding the placement (if different from above)</w:t>
            </w:r>
          </w:p>
          <w:p w14:paraId="575E2E0A" w14:textId="77777777" w:rsid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6E6C9A2A" w14:textId="77777777" w:rsid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12CFA559" w14:textId="77777777" w:rsid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13B0525D" w14:textId="77777777" w:rsid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3BE1679E" w14:textId="77777777" w:rsidR="00AF21FD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5651DBDF" w14:textId="77777777" w:rsidR="00AF21FD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5B09325D" w14:textId="77777777" w:rsidR="00AF21FD" w:rsidRPr="00AF21FD" w:rsidRDefault="00AF21FD" w:rsidP="00440F25">
            <w:pPr>
              <w:rPr>
                <w:rFonts w:ascii="Lato" w:hAnsi="Lato"/>
                <w:bCs/>
                <w:sz w:val="24"/>
                <w:szCs w:val="24"/>
              </w:rPr>
            </w:pPr>
            <w:r w:rsidRPr="00AF21FD">
              <w:rPr>
                <w:rFonts w:ascii="Lato" w:hAnsi="Lato"/>
                <w:bCs/>
                <w:sz w:val="24"/>
                <w:szCs w:val="24"/>
              </w:rPr>
              <w:t xml:space="preserve">Invoice/accounts department details for invoicing purposes. </w:t>
            </w:r>
          </w:p>
          <w:p w14:paraId="1D6CD760" w14:textId="277F55BE" w:rsidR="00DD4F09" w:rsidRPr="00AF21FD" w:rsidRDefault="00AF21FD" w:rsidP="00440F25">
            <w:pPr>
              <w:rPr>
                <w:rFonts w:ascii="Lato" w:hAnsi="Lato"/>
                <w:sz w:val="24"/>
                <w:szCs w:val="24"/>
              </w:rPr>
            </w:pPr>
            <w:r w:rsidRPr="00AF21FD">
              <w:rPr>
                <w:rFonts w:ascii="Lato" w:hAnsi="Lato"/>
                <w:bCs/>
                <w:sz w:val="24"/>
                <w:szCs w:val="24"/>
                <w:u w:val="single"/>
              </w:rPr>
              <w:t>Name and email address</w:t>
            </w:r>
            <w:r w:rsidRPr="00AF21FD">
              <w:rPr>
                <w:rFonts w:ascii="Lato" w:hAnsi="Lato"/>
                <w:bCs/>
                <w:sz w:val="24"/>
                <w:szCs w:val="24"/>
              </w:rPr>
              <w:t>:</w:t>
            </w:r>
          </w:p>
        </w:tc>
      </w:tr>
      <w:tr w:rsidR="00DD4F09" w:rsidRPr="00AF21FD" w14:paraId="7F318403" w14:textId="77777777" w:rsidTr="00DD4F09">
        <w:tc>
          <w:tcPr>
            <w:tcW w:w="5228" w:type="dxa"/>
            <w:gridSpan w:val="2"/>
          </w:tcPr>
          <w:p w14:paraId="0FCE5C66" w14:textId="77777777" w:rsidR="00AF21FD" w:rsidRPr="00DC2C0D" w:rsidRDefault="00AF21FD" w:rsidP="00AF21FD">
            <w:pPr>
              <w:rPr>
                <w:bCs/>
                <w:sz w:val="28"/>
                <w:szCs w:val="28"/>
              </w:rPr>
            </w:pPr>
            <w:r w:rsidRPr="00DC2C0D">
              <w:rPr>
                <w:bCs/>
                <w:sz w:val="28"/>
                <w:szCs w:val="28"/>
              </w:rPr>
              <w:t>Purchase order no. (if required by your organisation):</w:t>
            </w:r>
          </w:p>
          <w:p w14:paraId="594245E6" w14:textId="77777777" w:rsidR="00DD4F09" w:rsidRPr="00AF21FD" w:rsidRDefault="00DD4F09" w:rsidP="00440F2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5E806863" w14:textId="252FB230" w:rsidR="00DD4F09" w:rsidRPr="00AF21FD" w:rsidRDefault="00AF21FD" w:rsidP="00440F25">
            <w:pPr>
              <w:rPr>
                <w:rFonts w:ascii="Lato" w:hAnsi="Lato"/>
                <w:i/>
                <w:iCs/>
                <w:sz w:val="24"/>
                <w:szCs w:val="24"/>
              </w:rPr>
            </w:pPr>
            <w:r w:rsidRPr="00AF21FD">
              <w:rPr>
                <w:rFonts w:ascii="Lato" w:hAnsi="Lato"/>
                <w:i/>
                <w:iCs/>
                <w:sz w:val="24"/>
                <w:szCs w:val="24"/>
              </w:rPr>
              <w:t xml:space="preserve">NB. If it is not possible to raise a PO at the time of completing this form, please write ‘TBA’ in </w:t>
            </w:r>
            <w:r w:rsidR="00DC2C0D">
              <w:rPr>
                <w:rFonts w:ascii="Lato" w:hAnsi="Lato"/>
                <w:i/>
                <w:iCs/>
                <w:sz w:val="24"/>
                <w:szCs w:val="24"/>
              </w:rPr>
              <w:t xml:space="preserve">the </w:t>
            </w:r>
            <w:r w:rsidRPr="00AF21FD">
              <w:rPr>
                <w:rFonts w:ascii="Lato" w:hAnsi="Lato"/>
                <w:i/>
                <w:iCs/>
                <w:sz w:val="24"/>
                <w:szCs w:val="24"/>
              </w:rPr>
              <w:t xml:space="preserve">box. POs must be sent to us before the </w:t>
            </w:r>
            <w:r w:rsidR="00DC2C0D">
              <w:rPr>
                <w:rFonts w:ascii="Lato" w:hAnsi="Lato"/>
                <w:i/>
                <w:iCs/>
                <w:sz w:val="24"/>
                <w:szCs w:val="24"/>
              </w:rPr>
              <w:t xml:space="preserve">YP’s </w:t>
            </w:r>
            <w:r w:rsidRPr="00AF21FD">
              <w:rPr>
                <w:rFonts w:ascii="Lato" w:hAnsi="Lato"/>
                <w:i/>
                <w:iCs/>
                <w:sz w:val="24"/>
                <w:szCs w:val="24"/>
              </w:rPr>
              <w:t>course starts unless special</w:t>
            </w:r>
            <w:r w:rsidR="00DC2C0D">
              <w:rPr>
                <w:rFonts w:ascii="Lato" w:hAnsi="Lato"/>
                <w:i/>
                <w:iCs/>
                <w:sz w:val="24"/>
                <w:szCs w:val="24"/>
              </w:rPr>
              <w:t xml:space="preserve"> prior</w:t>
            </w:r>
            <w:r w:rsidRPr="00AF21FD">
              <w:rPr>
                <w:rFonts w:ascii="Lato" w:hAnsi="Lato"/>
                <w:i/>
                <w:iCs/>
                <w:sz w:val="24"/>
                <w:szCs w:val="24"/>
              </w:rPr>
              <w:t xml:space="preserve"> arrangements are made with the Discovery Operations Manager.</w:t>
            </w:r>
          </w:p>
        </w:tc>
      </w:tr>
      <w:tr w:rsidR="00E41108" w:rsidRPr="00AF21FD" w14:paraId="7821738B" w14:textId="77777777" w:rsidTr="00CC45FB">
        <w:tc>
          <w:tcPr>
            <w:tcW w:w="10456" w:type="dxa"/>
            <w:gridSpan w:val="4"/>
          </w:tcPr>
          <w:p w14:paraId="58A61FDE" w14:textId="1DC78953" w:rsidR="00E41108" w:rsidRPr="00AF21FD" w:rsidRDefault="00E41108" w:rsidP="00440F25">
            <w:pPr>
              <w:rPr>
                <w:rFonts w:ascii="Lato" w:hAnsi="Lato"/>
                <w:sz w:val="24"/>
                <w:szCs w:val="24"/>
              </w:rPr>
            </w:pPr>
            <w:r w:rsidRPr="00AF21FD">
              <w:rPr>
                <w:rFonts w:ascii="Lato" w:hAnsi="Lato"/>
                <w:b/>
                <w:bCs/>
                <w:sz w:val="24"/>
                <w:szCs w:val="24"/>
              </w:rPr>
              <w:t>Booking Details:</w:t>
            </w:r>
          </w:p>
        </w:tc>
      </w:tr>
      <w:tr w:rsidR="006929E7" w:rsidRPr="00AF21FD" w14:paraId="13DF2BC8" w14:textId="77777777" w:rsidTr="006929E7">
        <w:tc>
          <w:tcPr>
            <w:tcW w:w="2122" w:type="dxa"/>
          </w:tcPr>
          <w:p w14:paraId="04D9B9E9" w14:textId="77777777" w:rsidR="006929E7" w:rsidRDefault="006929E7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Term: </w:t>
            </w:r>
          </w:p>
          <w:p w14:paraId="5A1E6B75" w14:textId="77777777" w:rsidR="006929E7" w:rsidRPr="00AF21FD" w:rsidRDefault="006929E7" w:rsidP="00440F2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65A8AEA" w14:textId="6A951A14" w:rsidR="006929E7" w:rsidRPr="00AF21FD" w:rsidRDefault="006929E7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Day:</w:t>
            </w:r>
          </w:p>
        </w:tc>
        <w:tc>
          <w:tcPr>
            <w:tcW w:w="2138" w:type="dxa"/>
          </w:tcPr>
          <w:p w14:paraId="1FCD08FC" w14:textId="46611746" w:rsidR="006929E7" w:rsidRPr="00AF21FD" w:rsidRDefault="006929E7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Time:</w:t>
            </w:r>
          </w:p>
        </w:tc>
        <w:tc>
          <w:tcPr>
            <w:tcW w:w="3090" w:type="dxa"/>
          </w:tcPr>
          <w:p w14:paraId="4A9010BE" w14:textId="1B64ECE5" w:rsidR="006929E7" w:rsidRPr="00AF21FD" w:rsidRDefault="006929E7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Start date:</w:t>
            </w:r>
          </w:p>
        </w:tc>
      </w:tr>
      <w:tr w:rsidR="006929E7" w:rsidRPr="00AF21FD" w14:paraId="2D65DA0C" w14:textId="77777777" w:rsidTr="00251392">
        <w:trPr>
          <w:trHeight w:val="586"/>
        </w:trPr>
        <w:tc>
          <w:tcPr>
            <w:tcW w:w="5228" w:type="dxa"/>
            <w:gridSpan w:val="2"/>
          </w:tcPr>
          <w:p w14:paraId="46B5C5A8" w14:textId="77777777" w:rsidR="006929E7" w:rsidRDefault="006929E7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Number of weeks:</w:t>
            </w:r>
          </w:p>
          <w:p w14:paraId="4D16EE30" w14:textId="77777777" w:rsidR="006929E7" w:rsidRDefault="006929E7" w:rsidP="00440F25">
            <w:pPr>
              <w:rPr>
                <w:rFonts w:ascii="Lato" w:hAnsi="Lato"/>
                <w:sz w:val="24"/>
                <w:szCs w:val="24"/>
              </w:rPr>
            </w:pPr>
          </w:p>
          <w:p w14:paraId="2926DC17" w14:textId="67B8B6C1" w:rsidR="006929E7" w:rsidRPr="00AF21FD" w:rsidRDefault="006929E7" w:rsidP="00440F2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43624E62" w14:textId="2AA8511D" w:rsidR="006929E7" w:rsidRPr="00AF21FD" w:rsidRDefault="006929E7" w:rsidP="00440F2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Amount to be invoiced:</w:t>
            </w:r>
          </w:p>
        </w:tc>
      </w:tr>
    </w:tbl>
    <w:p w14:paraId="498312BB" w14:textId="77777777" w:rsidR="009B51B2" w:rsidRPr="00440F25" w:rsidRDefault="009B51B2" w:rsidP="00440F25"/>
    <w:sectPr w:rsidR="009B51B2" w:rsidRPr="00440F25" w:rsidSect="00D37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893C" w14:textId="77777777" w:rsidR="00A13B5C" w:rsidRDefault="00A13B5C" w:rsidP="00440F25">
      <w:pPr>
        <w:spacing w:after="0" w:line="240" w:lineRule="auto"/>
      </w:pPr>
      <w:r>
        <w:separator/>
      </w:r>
    </w:p>
  </w:endnote>
  <w:endnote w:type="continuationSeparator" w:id="0">
    <w:p w14:paraId="744C7F0F" w14:textId="77777777" w:rsidR="00A13B5C" w:rsidRDefault="00A13B5C" w:rsidP="004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FC81" w14:textId="77777777" w:rsidR="002417A4" w:rsidRDefault="00241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784D" w14:textId="77777777" w:rsidR="002417A4" w:rsidRDefault="002417A4" w:rsidP="002417A4">
    <w:pPr>
      <w:pStyle w:val="NoSpacing"/>
      <w:rPr>
        <w:rFonts w:ascii="Lato" w:hAnsi="Lato"/>
        <w:b/>
        <w:color w:val="00B0F0"/>
        <w:sz w:val="18"/>
      </w:rPr>
    </w:pPr>
  </w:p>
  <w:p w14:paraId="63A9565E" w14:textId="3D460C02" w:rsidR="002417A4" w:rsidRPr="005F6A0B" w:rsidRDefault="002417A4" w:rsidP="002417A4">
    <w:pPr>
      <w:pStyle w:val="NoSpacing"/>
      <w:rPr>
        <w:rFonts w:ascii="Lato" w:hAnsi="Lato"/>
        <w:b/>
        <w:color w:val="00B0F0"/>
        <w:sz w:val="18"/>
      </w:rPr>
    </w:pPr>
    <w:r w:rsidRPr="002417A4">
      <w:rPr>
        <w:rFonts w:ascii="Lato" w:hAnsi="Lato"/>
        <w:noProof/>
        <w:color w:val="003399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B7D328" wp14:editId="2D944DD3">
              <wp:simplePos x="0" y="0"/>
              <wp:positionH relativeFrom="column">
                <wp:posOffset>2156460</wp:posOffset>
              </wp:positionH>
              <wp:positionV relativeFrom="paragraph">
                <wp:posOffset>4445</wp:posOffset>
              </wp:positionV>
              <wp:extent cx="201930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A8F80" w14:textId="77777777" w:rsidR="002417A4" w:rsidRPr="005F6A0B" w:rsidRDefault="002417A4" w:rsidP="002417A4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Telephone</w:t>
                          </w:r>
                          <w:r w:rsidRPr="005F6A0B">
                            <w:rPr>
                              <w:rFonts w:ascii="Lato" w:hAnsi="Lato"/>
                              <w:b/>
                              <w:color w:val="003399"/>
                              <w:sz w:val="16"/>
                              <w:szCs w:val="16"/>
                            </w:rPr>
                            <w:t>:</w:t>
                          </w: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 xml:space="preserve"> 01275 832 425</w:t>
                          </w:r>
                        </w:p>
                        <w:p w14:paraId="6B5FEF59" w14:textId="77777777" w:rsidR="002417A4" w:rsidRPr="005F6A0B" w:rsidRDefault="002417A4" w:rsidP="002417A4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Email</w:t>
                          </w:r>
                          <w:r w:rsidRPr="005F6A0B">
                            <w:rPr>
                              <w:rFonts w:ascii="Lato" w:hAnsi="Lato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>info@horseworld.org.uk</w:t>
                          </w:r>
                        </w:p>
                        <w:p w14:paraId="5A6E1EF8" w14:textId="77777777" w:rsidR="002417A4" w:rsidRPr="005F6A0B" w:rsidRDefault="002417A4" w:rsidP="002417A4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Web</w:t>
                          </w:r>
                          <w:r w:rsidRPr="005F6A0B">
                            <w:rPr>
                              <w:rFonts w:ascii="Lato" w:hAnsi="Lato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>www.horseworld.org.uk</w:t>
                          </w:r>
                        </w:p>
                        <w:p w14:paraId="16D4D7D1" w14:textId="1646EDB4" w:rsidR="002417A4" w:rsidRDefault="002417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7D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8pt;margin-top:.35pt;width:159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RWCgIAAPY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" stroked="f">
              <v:textbox>
                <w:txbxContent>
                  <w:p w14:paraId="14FA8F80" w14:textId="77777777" w:rsidR="002417A4" w:rsidRPr="005F6A0B" w:rsidRDefault="002417A4" w:rsidP="002417A4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Telephone</w:t>
                    </w:r>
                    <w:r w:rsidRPr="005F6A0B">
                      <w:rPr>
                        <w:rFonts w:ascii="Lato" w:hAnsi="Lato"/>
                        <w:b/>
                        <w:color w:val="003399"/>
                        <w:sz w:val="16"/>
                        <w:szCs w:val="16"/>
                      </w:rPr>
                      <w:t>:</w:t>
                    </w: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 xml:space="preserve"> 01275 832 425</w:t>
                    </w:r>
                  </w:p>
                  <w:p w14:paraId="6B5FEF59" w14:textId="77777777" w:rsidR="002417A4" w:rsidRPr="005F6A0B" w:rsidRDefault="002417A4" w:rsidP="002417A4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Email</w:t>
                    </w:r>
                    <w:r w:rsidRPr="005F6A0B">
                      <w:rPr>
                        <w:rFonts w:ascii="Lato" w:hAnsi="Lato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>info@horseworld.org.uk</w:t>
                    </w:r>
                  </w:p>
                  <w:p w14:paraId="5A6E1EF8" w14:textId="77777777" w:rsidR="002417A4" w:rsidRPr="005F6A0B" w:rsidRDefault="002417A4" w:rsidP="002417A4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Web</w:t>
                    </w:r>
                    <w:r w:rsidRPr="005F6A0B">
                      <w:rPr>
                        <w:rFonts w:ascii="Lato" w:hAnsi="Lato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>www.horseworld.org.uk</w:t>
                    </w:r>
                  </w:p>
                  <w:p w14:paraId="16D4D7D1" w14:textId="1646EDB4" w:rsidR="002417A4" w:rsidRDefault="002417A4"/>
                </w:txbxContent>
              </v:textbox>
              <w10:wrap type="square"/>
            </v:shape>
          </w:pict>
        </mc:Fallback>
      </mc:AlternateContent>
    </w:r>
    <w:r w:rsidRPr="002417A4">
      <w:rPr>
        <w:rFonts w:ascii="Lato" w:hAnsi="Lato"/>
        <w:noProof/>
        <w:color w:val="003399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B0EDE" wp14:editId="15572B42">
              <wp:simplePos x="0" y="0"/>
              <wp:positionH relativeFrom="column">
                <wp:posOffset>4686300</wp:posOffset>
              </wp:positionH>
              <wp:positionV relativeFrom="paragraph">
                <wp:posOffset>4445</wp:posOffset>
              </wp:positionV>
              <wp:extent cx="2299970" cy="708660"/>
              <wp:effectExtent l="0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B2513" w14:textId="77777777" w:rsidR="002417A4" w:rsidRPr="005F6A0B" w:rsidRDefault="002417A4" w:rsidP="002417A4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>Registered in England and Wales No. 06353944</w:t>
                          </w:r>
                        </w:p>
                        <w:p w14:paraId="34EA21A5" w14:textId="77777777" w:rsidR="002417A4" w:rsidRPr="005F6A0B" w:rsidRDefault="002417A4" w:rsidP="002417A4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>VAT No. 108 2265 37</w:t>
                          </w:r>
                        </w:p>
                        <w:p w14:paraId="15198552" w14:textId="77777777" w:rsidR="002417A4" w:rsidRPr="005F6A0B" w:rsidRDefault="002417A4" w:rsidP="002417A4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>Registered Charity No. 1121920</w:t>
                          </w:r>
                        </w:p>
                        <w:p w14:paraId="1218AB43" w14:textId="4752ECC5" w:rsidR="002417A4" w:rsidRDefault="002417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B0EDE" id="_x0000_s1027" type="#_x0000_t202" style="position:absolute;margin-left:369pt;margin-top:.35pt;width:181.1pt;height:5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" stroked="f">
              <v:textbox>
                <w:txbxContent>
                  <w:p w14:paraId="229B2513" w14:textId="77777777" w:rsidR="002417A4" w:rsidRPr="005F6A0B" w:rsidRDefault="002417A4" w:rsidP="002417A4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>Registered in England and Wales No. 06353944</w:t>
                    </w:r>
                  </w:p>
                  <w:p w14:paraId="34EA21A5" w14:textId="77777777" w:rsidR="002417A4" w:rsidRPr="005F6A0B" w:rsidRDefault="002417A4" w:rsidP="002417A4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>VAT No. 108 2265 37</w:t>
                    </w:r>
                  </w:p>
                  <w:p w14:paraId="15198552" w14:textId="77777777" w:rsidR="002417A4" w:rsidRPr="005F6A0B" w:rsidRDefault="002417A4" w:rsidP="002417A4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>Registered Charity No. 1121920</w:t>
                    </w:r>
                  </w:p>
                  <w:p w14:paraId="1218AB43" w14:textId="4752ECC5" w:rsidR="002417A4" w:rsidRDefault="002417A4"/>
                </w:txbxContent>
              </v:textbox>
              <w10:wrap type="square"/>
            </v:shape>
          </w:pict>
        </mc:Fallback>
      </mc:AlternateContent>
    </w:r>
    <w:r>
      <w:rPr>
        <w:rFonts w:ascii="Lato" w:hAnsi="Lato"/>
        <w:b/>
        <w:color w:val="00B0F0"/>
        <w:sz w:val="18"/>
      </w:rPr>
      <w:t xml:space="preserve">Discovery at </w:t>
    </w:r>
    <w:r w:rsidRPr="005F6A0B">
      <w:rPr>
        <w:rFonts w:ascii="Lato" w:hAnsi="Lato"/>
        <w:b/>
        <w:color w:val="00B0F0"/>
        <w:sz w:val="18"/>
      </w:rPr>
      <w:t>HorseWorld Trust</w:t>
    </w:r>
  </w:p>
  <w:p w14:paraId="7263474F" w14:textId="5D28B3F6" w:rsidR="002417A4" w:rsidRPr="005F6A0B" w:rsidRDefault="002417A4" w:rsidP="002417A4">
    <w:pPr>
      <w:pStyle w:val="NoSpacing"/>
      <w:rPr>
        <w:rFonts w:ascii="Lato" w:hAnsi="Lato"/>
        <w:color w:val="003399"/>
        <w:sz w:val="16"/>
        <w:szCs w:val="16"/>
      </w:rPr>
    </w:pPr>
    <w:r w:rsidRPr="005F6A0B">
      <w:rPr>
        <w:rFonts w:ascii="Lato" w:hAnsi="Lato"/>
        <w:color w:val="003399"/>
        <w:sz w:val="16"/>
        <w:szCs w:val="16"/>
      </w:rPr>
      <w:t>Delmar Hall, Keynes Farm,</w:t>
    </w:r>
  </w:p>
  <w:p w14:paraId="65B3A8DE" w14:textId="600EAE2B" w:rsidR="002417A4" w:rsidRPr="005F6A0B" w:rsidRDefault="002417A4" w:rsidP="002417A4">
    <w:pPr>
      <w:pStyle w:val="NoSpacing"/>
      <w:rPr>
        <w:rFonts w:ascii="Lato" w:hAnsi="Lato"/>
        <w:color w:val="003399"/>
        <w:sz w:val="16"/>
        <w:szCs w:val="16"/>
      </w:rPr>
    </w:pPr>
    <w:r w:rsidRPr="005F6A0B">
      <w:rPr>
        <w:rFonts w:ascii="Lato" w:hAnsi="Lato"/>
        <w:color w:val="003399"/>
        <w:sz w:val="16"/>
        <w:szCs w:val="16"/>
      </w:rPr>
      <w:t>Staunton Lane, Whitchurch,</w:t>
    </w:r>
  </w:p>
  <w:p w14:paraId="38624090" w14:textId="4D560DEC" w:rsidR="002417A4" w:rsidRPr="005F6A0B" w:rsidRDefault="002417A4" w:rsidP="002417A4">
    <w:pPr>
      <w:pStyle w:val="NoSpacing"/>
      <w:rPr>
        <w:rFonts w:ascii="Lato" w:hAnsi="Lato"/>
        <w:color w:val="003399"/>
        <w:sz w:val="16"/>
        <w:szCs w:val="16"/>
      </w:rPr>
    </w:pPr>
    <w:r w:rsidRPr="005F6A0B">
      <w:rPr>
        <w:rFonts w:ascii="Lato" w:hAnsi="Lato"/>
        <w:color w:val="003399"/>
        <w:sz w:val="16"/>
        <w:szCs w:val="16"/>
      </w:rPr>
      <w:t>Bristol, BS14 0QL</w:t>
    </w:r>
  </w:p>
  <w:p w14:paraId="2C53AE14" w14:textId="59823A1D" w:rsidR="002417A4" w:rsidRPr="005F6A0B" w:rsidRDefault="002417A4" w:rsidP="002417A4">
    <w:pPr>
      <w:pStyle w:val="NoSpacing"/>
      <w:rPr>
        <w:rFonts w:ascii="Lato" w:hAnsi="Lato"/>
        <w:color w:val="003399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3D0F" w14:textId="77777777" w:rsidR="002417A4" w:rsidRDefault="00241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79E4" w14:textId="77777777" w:rsidR="00A13B5C" w:rsidRDefault="00A13B5C" w:rsidP="00440F25">
      <w:pPr>
        <w:spacing w:after="0" w:line="240" w:lineRule="auto"/>
      </w:pPr>
      <w:r>
        <w:separator/>
      </w:r>
    </w:p>
  </w:footnote>
  <w:footnote w:type="continuationSeparator" w:id="0">
    <w:p w14:paraId="78CA1AB1" w14:textId="77777777" w:rsidR="00A13B5C" w:rsidRDefault="00A13B5C" w:rsidP="0044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C873" w14:textId="77777777" w:rsidR="002417A4" w:rsidRDefault="00241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570B" w14:textId="10D8AB7C" w:rsidR="00D37601" w:rsidRDefault="00365FA5" w:rsidP="00D37601">
    <w:pPr>
      <w:pStyle w:val="Header"/>
      <w:rPr>
        <w:color w:val="2E74B5" w:themeColor="accent5" w:themeShade="BF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35AC077F" wp14:editId="7266205D">
          <wp:simplePos x="0" y="0"/>
          <wp:positionH relativeFrom="margin">
            <wp:posOffset>-191770</wp:posOffset>
          </wp:positionH>
          <wp:positionV relativeFrom="paragraph">
            <wp:posOffset>-297180</wp:posOffset>
          </wp:positionV>
          <wp:extent cx="3098800" cy="1019824"/>
          <wp:effectExtent l="0" t="0" r="6350" b="889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0" cy="101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601">
      <w:rPr>
        <w:color w:val="2E74B5" w:themeColor="accent5" w:themeShade="BF"/>
      </w:rPr>
      <w:t xml:space="preserve">      </w:t>
    </w:r>
  </w:p>
  <w:p w14:paraId="15F5F073" w14:textId="53EE2389" w:rsidR="00440F25" w:rsidRPr="009B51B2" w:rsidRDefault="00D37601" w:rsidP="00D37601">
    <w:pPr>
      <w:pStyle w:val="Header"/>
      <w:tabs>
        <w:tab w:val="left" w:pos="2410"/>
      </w:tabs>
      <w:jc w:val="right"/>
      <w:rPr>
        <w:b/>
        <w:bCs/>
        <w:color w:val="00B0B9"/>
        <w:sz w:val="28"/>
        <w:szCs w:val="28"/>
      </w:rPr>
    </w:pPr>
    <w:r w:rsidRPr="00D37601">
      <w:rPr>
        <w:color w:val="2E74B5" w:themeColor="accent5" w:themeShade="BF"/>
        <w:sz w:val="28"/>
        <w:szCs w:val="28"/>
      </w:rPr>
      <w:t xml:space="preserve">  </w:t>
    </w:r>
    <w:r w:rsidRPr="009B51B2">
      <w:rPr>
        <w:b/>
        <w:bCs/>
        <w:color w:val="00B0B9"/>
        <w:sz w:val="28"/>
        <w:szCs w:val="28"/>
      </w:rPr>
      <w:t>E</w:t>
    </w:r>
    <w:r w:rsidR="00440F25" w:rsidRPr="009B51B2">
      <w:rPr>
        <w:b/>
        <w:bCs/>
        <w:color w:val="00B0B9"/>
        <w:sz w:val="28"/>
        <w:szCs w:val="28"/>
      </w:rPr>
      <w:t>quine connected learning for a brighter future</w:t>
    </w:r>
  </w:p>
  <w:p w14:paraId="40A585E0" w14:textId="77777777" w:rsidR="00D37601" w:rsidRPr="009B51B2" w:rsidRDefault="00D37601" w:rsidP="00D37601">
    <w:pPr>
      <w:pStyle w:val="Header"/>
      <w:jc w:val="right"/>
      <w:rPr>
        <w:b/>
        <w:bCs/>
        <w:color w:val="00B0B9"/>
        <w:sz w:val="28"/>
        <w:szCs w:val="28"/>
      </w:rPr>
    </w:pPr>
  </w:p>
  <w:p w14:paraId="39417F0E" w14:textId="71D62DBC" w:rsidR="00365FA5" w:rsidRPr="00C83CFF" w:rsidRDefault="00365FA5" w:rsidP="00D37601">
    <w:pPr>
      <w:pStyle w:val="Header"/>
      <w:jc w:val="center"/>
      <w:rPr>
        <w:color w:val="00B0B9"/>
        <w:sz w:val="28"/>
        <w:szCs w:val="28"/>
      </w:rPr>
    </w:pPr>
    <w:r w:rsidRPr="00C83CFF">
      <w:rPr>
        <w:b/>
        <w:bCs/>
        <w:color w:val="00B0B9"/>
        <w:sz w:val="28"/>
        <w:szCs w:val="28"/>
      </w:rPr>
      <w:t>Developing holistic growth using equine assisted learning</w:t>
    </w:r>
  </w:p>
  <w:p w14:paraId="7000D38D" w14:textId="77777777" w:rsidR="00D37601" w:rsidRPr="00440F25" w:rsidRDefault="00D37601" w:rsidP="00D37601">
    <w:pPr>
      <w:pStyle w:val="Header"/>
      <w:rPr>
        <w:color w:val="2E74B5" w:themeColor="accent5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DFA6" w14:textId="77777777" w:rsidR="002417A4" w:rsidRDefault="0024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EC7"/>
    <w:multiLevelType w:val="hybridMultilevel"/>
    <w:tmpl w:val="45DC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4772E"/>
    <w:multiLevelType w:val="hybridMultilevel"/>
    <w:tmpl w:val="CDF4A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0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185116">
    <w:abstractNumId w:val="1"/>
  </w:num>
  <w:num w:numId="3" w16cid:durableId="8435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CA"/>
    <w:rsid w:val="000A2346"/>
    <w:rsid w:val="00163080"/>
    <w:rsid w:val="002417A4"/>
    <w:rsid w:val="00265838"/>
    <w:rsid w:val="00316810"/>
    <w:rsid w:val="00365FA5"/>
    <w:rsid w:val="00440F25"/>
    <w:rsid w:val="00456602"/>
    <w:rsid w:val="006265CA"/>
    <w:rsid w:val="006929E7"/>
    <w:rsid w:val="006B5C61"/>
    <w:rsid w:val="009B51B2"/>
    <w:rsid w:val="00A13B5C"/>
    <w:rsid w:val="00AF21FD"/>
    <w:rsid w:val="00C83CFF"/>
    <w:rsid w:val="00D37601"/>
    <w:rsid w:val="00DC2C0D"/>
    <w:rsid w:val="00DD4F09"/>
    <w:rsid w:val="00E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C4254"/>
  <w15:chartTrackingRefBased/>
  <w15:docId w15:val="{223CC0D6-416D-4BC0-A92E-2EB6717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25"/>
  </w:style>
  <w:style w:type="paragraph" w:styleId="Footer">
    <w:name w:val="footer"/>
    <w:basedOn w:val="Normal"/>
    <w:link w:val="FooterChar"/>
    <w:uiPriority w:val="99"/>
    <w:unhideWhenUsed/>
    <w:rsid w:val="0044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25"/>
  </w:style>
  <w:style w:type="paragraph" w:styleId="NoSpacing">
    <w:name w:val="No Spacing"/>
    <w:uiPriority w:val="1"/>
    <w:qFormat/>
    <w:rsid w:val="002417A4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1"/>
    <w:qFormat/>
    <w:rsid w:val="00DD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DD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overy@horseworld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FFD8-D802-4ADB-B7CB-8FCD433D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Hilliard</dc:creator>
  <cp:keywords/>
  <dc:description/>
  <cp:lastModifiedBy>Sarah Payton</cp:lastModifiedBy>
  <cp:revision>4</cp:revision>
  <dcterms:created xsi:type="dcterms:W3CDTF">2023-07-18T12:10:00Z</dcterms:created>
  <dcterms:modified xsi:type="dcterms:W3CDTF">2023-07-31T15:06:00Z</dcterms:modified>
</cp:coreProperties>
</file>